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14" w:rsidRPr="006B4228" w:rsidRDefault="004B3A14" w:rsidP="006B4228">
      <w:pPr>
        <w:jc w:val="center"/>
        <w:rPr>
          <w:rFonts w:ascii="Times New Roman" w:hAnsi="Times New Roman"/>
          <w:b/>
          <w:color w:val="000000" w:themeColor="text1"/>
          <w:sz w:val="28"/>
        </w:rPr>
      </w:pPr>
      <w:bookmarkStart w:id="0" w:name="_GoBack"/>
      <w:bookmarkEnd w:id="0"/>
      <w:r w:rsidRPr="006B4228">
        <w:rPr>
          <w:rFonts w:ascii="Times New Roman" w:hAnsi="Times New Roman"/>
          <w:b/>
          <w:color w:val="000000" w:themeColor="text1"/>
          <w:sz w:val="28"/>
        </w:rPr>
        <w:t>Lesson Closure Ideas</w:t>
      </w:r>
    </w:p>
    <w:p w:rsidR="004B3A14" w:rsidRPr="004B3A14" w:rsidRDefault="004B3A14">
      <w:pPr>
        <w:rPr>
          <w:rFonts w:ascii="Times New Roman" w:hAnsi="Times New Roman"/>
          <w:color w:val="000000" w:themeColor="text1"/>
        </w:rPr>
      </w:pPr>
    </w:p>
    <w:p w:rsidR="004B3A14" w:rsidRPr="004B3A14" w:rsidRDefault="004B3A14" w:rsidP="004B3A14">
      <w:pPr>
        <w:pStyle w:val="ListParagraph"/>
        <w:numPr>
          <w:ilvl w:val="0"/>
          <w:numId w:val="1"/>
        </w:numPr>
        <w:rPr>
          <w:rFonts w:ascii="Times New Roman" w:hAnsi="Times New Roman"/>
          <w:b/>
          <w:color w:val="000000" w:themeColor="text1"/>
        </w:rPr>
      </w:pPr>
      <w:r w:rsidRPr="004B3A14">
        <w:rPr>
          <w:rFonts w:ascii="Times New Roman" w:hAnsi="Times New Roman"/>
          <w:b/>
          <w:color w:val="000000" w:themeColor="text1"/>
        </w:rPr>
        <w:t>3-2-1 Activity</w:t>
      </w:r>
      <w:r>
        <w:rPr>
          <w:rFonts w:ascii="Times New Roman" w:hAnsi="Times New Roman"/>
          <w:b/>
          <w:color w:val="000000" w:themeColor="text1"/>
        </w:rPr>
        <w:t xml:space="preserve">: </w:t>
      </w:r>
      <w:r w:rsidRPr="004B3A14">
        <w:rPr>
          <w:rFonts w:ascii="Times New Roman" w:hAnsi="Times New Roman" w:cs="Book Antiqua"/>
          <w:color w:val="000000" w:themeColor="text1"/>
          <w:szCs w:val="32"/>
        </w:rPr>
        <w:t>List 3 important facts you learned, 2 interesting things and 1 question you still have. OR Who were 3 characters from the story, 2 problems and 1 solution</w:t>
      </w:r>
    </w:p>
    <w:p w:rsidR="004B3A14" w:rsidRPr="004B3A14" w:rsidRDefault="004B3A14">
      <w:pPr>
        <w:rPr>
          <w:rFonts w:ascii="Times New Roman" w:hAnsi="Times New Roman" w:cs="Book Antiqua"/>
          <w:color w:val="000000" w:themeColor="text1"/>
          <w:szCs w:val="32"/>
        </w:rPr>
      </w:pPr>
    </w:p>
    <w:p w:rsidR="004B3A14" w:rsidRPr="004B3A14" w:rsidRDefault="004B3A14" w:rsidP="004B3A14">
      <w:pPr>
        <w:pStyle w:val="ListParagraph"/>
        <w:numPr>
          <w:ilvl w:val="0"/>
          <w:numId w:val="1"/>
        </w:numPr>
        <w:rPr>
          <w:rFonts w:ascii="Times New Roman" w:hAnsi="Times New Roman" w:cs="Verdana"/>
          <w:color w:val="000000" w:themeColor="text1"/>
          <w:szCs w:val="26"/>
        </w:rPr>
      </w:pPr>
      <w:r w:rsidRPr="004B3A14">
        <w:rPr>
          <w:rFonts w:ascii="Times New Roman" w:hAnsi="Times New Roman" w:cs="Verdana"/>
          <w:b/>
          <w:color w:val="000000" w:themeColor="text1"/>
          <w:szCs w:val="26"/>
        </w:rPr>
        <w:t>For reading lessons</w:t>
      </w:r>
      <w:r>
        <w:rPr>
          <w:rFonts w:ascii="Times New Roman" w:hAnsi="Times New Roman" w:cs="Verdana"/>
          <w:color w:val="000000" w:themeColor="text1"/>
          <w:szCs w:val="26"/>
        </w:rPr>
        <w:t xml:space="preserve"> especially, have</w:t>
      </w:r>
      <w:r w:rsidRPr="004B3A14">
        <w:rPr>
          <w:rFonts w:ascii="Times New Roman" w:hAnsi="Times New Roman" w:cs="Verdana"/>
          <w:color w:val="000000" w:themeColor="text1"/>
          <w:szCs w:val="26"/>
        </w:rPr>
        <w:t xml:space="preserve"> the students act out the objective of the lesson, whether it be the plot of a story, finding problems and solutions, or the main idea of the story. If the students are able to act it out it's proof that they grasp the concept, so it</w:t>
      </w:r>
      <w:r w:rsidR="00F5532C">
        <w:rPr>
          <w:rFonts w:ascii="Times New Roman" w:hAnsi="Times New Roman" w:cs="Verdana"/>
          <w:color w:val="000000" w:themeColor="text1"/>
          <w:szCs w:val="26"/>
        </w:rPr>
        <w:t>’</w:t>
      </w:r>
      <w:r w:rsidRPr="004B3A14">
        <w:rPr>
          <w:rFonts w:ascii="Times New Roman" w:hAnsi="Times New Roman" w:cs="Verdana"/>
          <w:color w:val="000000" w:themeColor="text1"/>
          <w:szCs w:val="26"/>
        </w:rPr>
        <w:t>s a fun summary/closure of the lesson for them.</w:t>
      </w:r>
    </w:p>
    <w:p w:rsidR="004B3A14" w:rsidRPr="004B3A14" w:rsidRDefault="004B3A14">
      <w:pPr>
        <w:rPr>
          <w:rFonts w:ascii="Times New Roman" w:hAnsi="Times New Roman" w:cs="Verdana"/>
          <w:color w:val="000000" w:themeColor="text1"/>
          <w:szCs w:val="26"/>
        </w:rPr>
      </w:pPr>
    </w:p>
    <w:p w:rsidR="004B3A14" w:rsidRPr="004B3A14" w:rsidRDefault="004B3A14" w:rsidP="004B3A14">
      <w:pPr>
        <w:pStyle w:val="ListParagraph"/>
        <w:widowControl w:val="0"/>
        <w:numPr>
          <w:ilvl w:val="0"/>
          <w:numId w:val="1"/>
        </w:numPr>
        <w:autoSpaceDE w:val="0"/>
        <w:autoSpaceDN w:val="0"/>
        <w:adjustRightInd w:val="0"/>
        <w:rPr>
          <w:rFonts w:ascii="Times New Roman" w:hAnsi="Times New Roman" w:cs="Verdana"/>
          <w:color w:val="000000" w:themeColor="text1"/>
          <w:szCs w:val="26"/>
        </w:rPr>
      </w:pPr>
      <w:r w:rsidRPr="004B3A14">
        <w:rPr>
          <w:rFonts w:ascii="Times New Roman" w:hAnsi="Times New Roman" w:cs="Verdana"/>
          <w:b/>
          <w:color w:val="000000" w:themeColor="text1"/>
          <w:szCs w:val="26"/>
        </w:rPr>
        <w:t>Kagan</w:t>
      </w:r>
      <w:r w:rsidRPr="004B3A14">
        <w:rPr>
          <w:rFonts w:ascii="Times New Roman" w:hAnsi="Times New Roman" w:cs="Verdana"/>
          <w:color w:val="000000" w:themeColor="text1"/>
          <w:szCs w:val="26"/>
        </w:rPr>
        <w:t xml:space="preserve"> has some </w:t>
      </w:r>
      <w:r>
        <w:rPr>
          <w:rFonts w:ascii="Times New Roman" w:hAnsi="Times New Roman" w:cs="Verdana"/>
          <w:color w:val="000000" w:themeColor="text1"/>
          <w:szCs w:val="26"/>
        </w:rPr>
        <w:t>good activities</w:t>
      </w:r>
      <w:r w:rsidRPr="004B3A14">
        <w:rPr>
          <w:rFonts w:ascii="Times New Roman" w:hAnsi="Times New Roman" w:cs="Verdana"/>
          <w:color w:val="000000" w:themeColor="text1"/>
          <w:szCs w:val="26"/>
        </w:rPr>
        <w:t xml:space="preserve"> to review at the end of lessons. A good one is </w:t>
      </w:r>
      <w:r w:rsidRPr="004B3A14">
        <w:rPr>
          <w:rFonts w:ascii="Times New Roman" w:hAnsi="Times New Roman" w:cs="Verdana"/>
          <w:b/>
          <w:color w:val="000000" w:themeColor="text1"/>
          <w:szCs w:val="26"/>
        </w:rPr>
        <w:t>Hand up, Stand up, Pair up</w:t>
      </w:r>
      <w:r w:rsidRPr="004B3A14">
        <w:rPr>
          <w:rFonts w:ascii="Times New Roman" w:hAnsi="Times New Roman" w:cs="Verdana"/>
          <w:color w:val="000000" w:themeColor="text1"/>
          <w:szCs w:val="26"/>
        </w:rPr>
        <w:t>--then once they pair, up give them a review question to discuss (i.e. tell your partner the difference between a right angle and acut</w:t>
      </w:r>
      <w:r>
        <w:rPr>
          <w:rFonts w:ascii="Times New Roman" w:hAnsi="Times New Roman" w:cs="Verdana"/>
          <w:color w:val="000000" w:themeColor="text1"/>
          <w:szCs w:val="26"/>
        </w:rPr>
        <w:t xml:space="preserve">e angle). After they discuss, </w:t>
      </w:r>
      <w:r w:rsidRPr="004B3A14">
        <w:rPr>
          <w:rFonts w:ascii="Times New Roman" w:hAnsi="Times New Roman" w:cs="Verdana"/>
          <w:color w:val="000000" w:themeColor="text1"/>
          <w:szCs w:val="26"/>
        </w:rPr>
        <w:t xml:space="preserve">tell them to point to their partner if they </w:t>
      </w:r>
      <w:r>
        <w:rPr>
          <w:rFonts w:ascii="Times New Roman" w:hAnsi="Times New Roman" w:cs="Verdana"/>
          <w:color w:val="000000" w:themeColor="text1"/>
          <w:szCs w:val="26"/>
        </w:rPr>
        <w:t xml:space="preserve">had a really good answer, and </w:t>
      </w:r>
      <w:r w:rsidRPr="004B3A14">
        <w:rPr>
          <w:rFonts w:ascii="Times New Roman" w:hAnsi="Times New Roman" w:cs="Verdana"/>
          <w:color w:val="000000" w:themeColor="text1"/>
          <w:szCs w:val="26"/>
        </w:rPr>
        <w:t xml:space="preserve">have a few kids share what they discussed. Then you can have them switch partners and discuss another question, and you can go as long or short as you need to. </w:t>
      </w:r>
    </w:p>
    <w:p w:rsidR="004B3A14" w:rsidRPr="004B3A14" w:rsidRDefault="004B3A14" w:rsidP="004B3A14">
      <w:pPr>
        <w:widowControl w:val="0"/>
        <w:autoSpaceDE w:val="0"/>
        <w:autoSpaceDN w:val="0"/>
        <w:adjustRightInd w:val="0"/>
        <w:rPr>
          <w:rFonts w:ascii="Times New Roman" w:hAnsi="Times New Roman" w:cs="Verdana"/>
          <w:color w:val="000000" w:themeColor="text1"/>
          <w:szCs w:val="26"/>
        </w:rPr>
      </w:pPr>
    </w:p>
    <w:p w:rsidR="004B3A14" w:rsidRPr="004B3A14" w:rsidRDefault="004B3A14" w:rsidP="004B3A14">
      <w:pPr>
        <w:pStyle w:val="ListParagraph"/>
        <w:numPr>
          <w:ilvl w:val="0"/>
          <w:numId w:val="1"/>
        </w:numPr>
        <w:rPr>
          <w:rFonts w:ascii="Times New Roman" w:hAnsi="Times New Roman" w:cs="Verdana"/>
          <w:color w:val="000000" w:themeColor="text1"/>
          <w:szCs w:val="26"/>
        </w:rPr>
      </w:pPr>
      <w:r w:rsidRPr="004B3A14">
        <w:rPr>
          <w:rFonts w:ascii="Times New Roman" w:hAnsi="Times New Roman" w:cs="Verdana"/>
          <w:b/>
          <w:color w:val="000000" w:themeColor="text1"/>
          <w:szCs w:val="26"/>
        </w:rPr>
        <w:t>Rally Robin</w:t>
      </w:r>
      <w:r w:rsidRPr="004B3A14">
        <w:rPr>
          <w:rFonts w:ascii="Times New Roman" w:hAnsi="Times New Roman" w:cs="Verdana"/>
          <w:color w:val="000000" w:themeColor="text1"/>
          <w:szCs w:val="26"/>
        </w:rPr>
        <w:t xml:space="preserve"> is good for some lessons. Students work with the person who sits across from them. Their goal is to rally (think volleyball or tennis) as many ideas as they can back and forth. A good rally robin question is something like Name all the examples of matter in this room that you can think of. Then partner one starts, and they </w:t>
      </w:r>
      <w:r>
        <w:rPr>
          <w:rFonts w:ascii="Times New Roman" w:hAnsi="Times New Roman" w:cs="Verdana"/>
          <w:color w:val="000000" w:themeColor="text1"/>
          <w:szCs w:val="26"/>
        </w:rPr>
        <w:t>just name back and forth until you</w:t>
      </w:r>
      <w:r w:rsidRPr="004B3A14">
        <w:rPr>
          <w:rFonts w:ascii="Times New Roman" w:hAnsi="Times New Roman" w:cs="Verdana"/>
          <w:color w:val="000000" w:themeColor="text1"/>
          <w:szCs w:val="26"/>
        </w:rPr>
        <w:t xml:space="preserve"> call time.</w:t>
      </w:r>
    </w:p>
    <w:p w:rsidR="004B3A14" w:rsidRPr="004B3A14" w:rsidRDefault="004B3A14" w:rsidP="004B3A14">
      <w:pPr>
        <w:rPr>
          <w:rFonts w:ascii="Times New Roman" w:hAnsi="Times New Roman" w:cs="Verdana"/>
          <w:color w:val="000000" w:themeColor="text1"/>
          <w:szCs w:val="26"/>
        </w:rPr>
      </w:pPr>
    </w:p>
    <w:p w:rsidR="004B3A14" w:rsidRPr="004B3A14" w:rsidRDefault="004B3A14" w:rsidP="004B3A14">
      <w:pPr>
        <w:pStyle w:val="ListParagraph"/>
        <w:numPr>
          <w:ilvl w:val="0"/>
          <w:numId w:val="1"/>
        </w:numPr>
        <w:rPr>
          <w:rFonts w:ascii="Times New Roman" w:hAnsi="Times New Roman" w:cs="Verdana"/>
          <w:color w:val="000000" w:themeColor="text1"/>
          <w:szCs w:val="26"/>
        </w:rPr>
      </w:pPr>
      <w:r w:rsidRPr="004B3A14">
        <w:rPr>
          <w:rFonts w:ascii="Times New Roman" w:hAnsi="Times New Roman" w:cs="Verdana"/>
          <w:b/>
          <w:color w:val="000000" w:themeColor="text1"/>
          <w:szCs w:val="26"/>
        </w:rPr>
        <w:t>Exit Quiz</w:t>
      </w:r>
      <w:r>
        <w:rPr>
          <w:rFonts w:ascii="Times New Roman" w:hAnsi="Times New Roman" w:cs="Verdana"/>
          <w:color w:val="000000" w:themeColor="text1"/>
          <w:szCs w:val="26"/>
        </w:rPr>
        <w:t>. H</w:t>
      </w:r>
      <w:r w:rsidRPr="004B3A14">
        <w:rPr>
          <w:rFonts w:ascii="Times New Roman" w:hAnsi="Times New Roman" w:cs="Verdana"/>
          <w:color w:val="000000" w:themeColor="text1"/>
          <w:szCs w:val="26"/>
        </w:rPr>
        <w:t xml:space="preserve">ave the students do a summary of what was learned and then in order for them to move on to the next thing they have </w:t>
      </w:r>
      <w:r w:rsidR="006253CB">
        <w:rPr>
          <w:rFonts w:ascii="Times New Roman" w:hAnsi="Times New Roman" w:cs="Verdana"/>
          <w:color w:val="000000" w:themeColor="text1"/>
          <w:szCs w:val="26"/>
        </w:rPr>
        <w:t xml:space="preserve">to </w:t>
      </w:r>
      <w:r w:rsidRPr="004B3A14">
        <w:rPr>
          <w:rFonts w:ascii="Times New Roman" w:hAnsi="Times New Roman" w:cs="Verdana"/>
          <w:color w:val="000000" w:themeColor="text1"/>
          <w:szCs w:val="26"/>
        </w:rPr>
        <w:t>complet</w:t>
      </w:r>
      <w:r>
        <w:rPr>
          <w:rFonts w:ascii="Times New Roman" w:hAnsi="Times New Roman" w:cs="Verdana"/>
          <w:color w:val="000000" w:themeColor="text1"/>
          <w:szCs w:val="26"/>
        </w:rPr>
        <w:t>e a short exit quiz. Do just a few multip</w:t>
      </w:r>
      <w:r w:rsidR="006253CB">
        <w:rPr>
          <w:rFonts w:ascii="Times New Roman" w:hAnsi="Times New Roman" w:cs="Verdana"/>
          <w:color w:val="000000" w:themeColor="text1"/>
          <w:szCs w:val="26"/>
        </w:rPr>
        <w:t>le-</w:t>
      </w:r>
      <w:r w:rsidRPr="004B3A14">
        <w:rPr>
          <w:rFonts w:ascii="Times New Roman" w:hAnsi="Times New Roman" w:cs="Verdana"/>
          <w:color w:val="000000" w:themeColor="text1"/>
          <w:szCs w:val="26"/>
        </w:rPr>
        <w:t xml:space="preserve">choice questions. </w:t>
      </w:r>
    </w:p>
    <w:p w:rsidR="004B3A14" w:rsidRPr="004B3A14" w:rsidRDefault="004B3A14" w:rsidP="004B3A14">
      <w:pPr>
        <w:rPr>
          <w:rFonts w:ascii="Times New Roman" w:hAnsi="Times New Roman" w:cs="Verdana"/>
          <w:color w:val="000000" w:themeColor="text1"/>
          <w:szCs w:val="26"/>
        </w:rPr>
      </w:pPr>
    </w:p>
    <w:p w:rsidR="004B3A14" w:rsidRPr="004B3A14" w:rsidRDefault="004B3A14" w:rsidP="004B3A14">
      <w:pPr>
        <w:pStyle w:val="ListParagraph"/>
        <w:widowControl w:val="0"/>
        <w:numPr>
          <w:ilvl w:val="0"/>
          <w:numId w:val="1"/>
        </w:numPr>
        <w:autoSpaceDE w:val="0"/>
        <w:autoSpaceDN w:val="0"/>
        <w:adjustRightInd w:val="0"/>
        <w:rPr>
          <w:rFonts w:ascii="Times New Roman" w:hAnsi="Times New Roman" w:cs="Verdana"/>
          <w:color w:val="000000" w:themeColor="text1"/>
          <w:szCs w:val="26"/>
        </w:rPr>
      </w:pPr>
      <w:r>
        <w:rPr>
          <w:rFonts w:ascii="Times New Roman" w:hAnsi="Times New Roman" w:cs="Verdana"/>
          <w:color w:val="000000" w:themeColor="text1"/>
          <w:szCs w:val="26"/>
        </w:rPr>
        <w:t>A</w:t>
      </w:r>
      <w:r w:rsidR="00BA7908">
        <w:rPr>
          <w:rFonts w:ascii="Times New Roman" w:hAnsi="Times New Roman" w:cs="Verdana"/>
          <w:color w:val="000000" w:themeColor="text1"/>
          <w:szCs w:val="26"/>
        </w:rPr>
        <w:t xml:space="preserve"> small group is assigned</w:t>
      </w:r>
      <w:r w:rsidRPr="004B3A14">
        <w:rPr>
          <w:rFonts w:ascii="Times New Roman" w:hAnsi="Times New Roman" w:cs="Verdana"/>
          <w:color w:val="000000" w:themeColor="text1"/>
          <w:szCs w:val="26"/>
        </w:rPr>
        <w:t xml:space="preserve"> a problem or idea to become an </w:t>
      </w:r>
      <w:r w:rsidRPr="008D113B">
        <w:rPr>
          <w:rFonts w:ascii="Times New Roman" w:hAnsi="Times New Roman" w:cs="Verdana"/>
          <w:b/>
          <w:color w:val="000000" w:themeColor="text1"/>
          <w:szCs w:val="26"/>
        </w:rPr>
        <w:t>expert</w:t>
      </w:r>
      <w:r w:rsidRPr="004B3A14">
        <w:rPr>
          <w:rFonts w:ascii="Times New Roman" w:hAnsi="Times New Roman" w:cs="Verdana"/>
          <w:color w:val="000000" w:themeColor="text1"/>
          <w:szCs w:val="26"/>
        </w:rPr>
        <w:t xml:space="preserve"> on. Together they determine how to best teach this to the class. At the end of class they each have 2 minutes to summarize the ideas or teach the problem. The way this differs from a typical jig-saw is that all students are given time and are responsible for trying all the work before groups are assigned to be experts.</w:t>
      </w:r>
    </w:p>
    <w:p w:rsidR="004B3A14" w:rsidRPr="004B3A14" w:rsidRDefault="004B3A14" w:rsidP="004B3A14">
      <w:pPr>
        <w:widowControl w:val="0"/>
        <w:autoSpaceDE w:val="0"/>
        <w:autoSpaceDN w:val="0"/>
        <w:adjustRightInd w:val="0"/>
        <w:rPr>
          <w:rFonts w:ascii="Times New Roman" w:hAnsi="Times New Roman" w:cs="Verdana"/>
          <w:color w:val="000000" w:themeColor="text1"/>
          <w:szCs w:val="26"/>
        </w:rPr>
      </w:pPr>
    </w:p>
    <w:p w:rsidR="004B3A14" w:rsidRPr="004B3A14" w:rsidRDefault="004B3A14" w:rsidP="004B3A14">
      <w:pPr>
        <w:pStyle w:val="ListParagraph"/>
        <w:numPr>
          <w:ilvl w:val="0"/>
          <w:numId w:val="1"/>
        </w:numPr>
        <w:rPr>
          <w:rFonts w:ascii="Times New Roman" w:hAnsi="Times New Roman" w:cs="Verdana"/>
          <w:color w:val="000000" w:themeColor="text1"/>
          <w:szCs w:val="26"/>
        </w:rPr>
      </w:pPr>
      <w:r>
        <w:rPr>
          <w:rFonts w:ascii="Times New Roman" w:hAnsi="Times New Roman" w:cs="Verdana"/>
          <w:color w:val="000000" w:themeColor="text1"/>
          <w:szCs w:val="26"/>
        </w:rPr>
        <w:t xml:space="preserve">Give a </w:t>
      </w:r>
      <w:r w:rsidRPr="004B3A14">
        <w:rPr>
          <w:rFonts w:ascii="Times New Roman" w:hAnsi="Times New Roman" w:cs="Verdana"/>
          <w:color w:val="000000" w:themeColor="text1"/>
          <w:szCs w:val="26"/>
        </w:rPr>
        <w:t>"</w:t>
      </w:r>
      <w:r w:rsidRPr="004B3A14">
        <w:rPr>
          <w:rFonts w:ascii="Times New Roman" w:hAnsi="Times New Roman" w:cs="Verdana"/>
          <w:b/>
          <w:color w:val="000000" w:themeColor="text1"/>
          <w:szCs w:val="26"/>
        </w:rPr>
        <w:t>shuffle quiz."</w:t>
      </w:r>
      <w:r w:rsidRPr="004B3A14">
        <w:rPr>
          <w:rFonts w:ascii="Times New Roman" w:hAnsi="Times New Roman" w:cs="Verdana"/>
          <w:color w:val="000000" w:themeColor="text1"/>
          <w:szCs w:val="26"/>
        </w:rPr>
        <w:t xml:space="preserve"> Students are given several questions to discuss and come up with ideas or a conse</w:t>
      </w:r>
      <w:r>
        <w:rPr>
          <w:rFonts w:ascii="Times New Roman" w:hAnsi="Times New Roman" w:cs="Verdana"/>
          <w:color w:val="000000" w:themeColor="text1"/>
          <w:szCs w:val="26"/>
        </w:rPr>
        <w:t>n</w:t>
      </w:r>
      <w:r w:rsidRPr="004B3A14">
        <w:rPr>
          <w:rFonts w:ascii="Times New Roman" w:hAnsi="Times New Roman" w:cs="Verdana"/>
          <w:color w:val="000000" w:themeColor="text1"/>
          <w:szCs w:val="26"/>
        </w:rPr>
        <w:t xml:space="preserve">sus. Once the group feels like everyone in that group is proficient at the content presented in the questions they call </w:t>
      </w:r>
      <w:r>
        <w:rPr>
          <w:rFonts w:ascii="Times New Roman" w:hAnsi="Times New Roman" w:cs="Verdana"/>
          <w:color w:val="000000" w:themeColor="text1"/>
          <w:szCs w:val="26"/>
        </w:rPr>
        <w:t>you over. You</w:t>
      </w:r>
      <w:r w:rsidRPr="004B3A14">
        <w:rPr>
          <w:rFonts w:ascii="Times New Roman" w:hAnsi="Times New Roman" w:cs="Verdana"/>
          <w:color w:val="000000" w:themeColor="text1"/>
          <w:szCs w:val="26"/>
        </w:rPr>
        <w:t xml:space="preserve"> "shuffle" the papers under the table and randoml</w:t>
      </w:r>
      <w:r w:rsidR="00756428">
        <w:rPr>
          <w:rFonts w:ascii="Times New Roman" w:hAnsi="Times New Roman" w:cs="Verdana"/>
          <w:color w:val="000000" w:themeColor="text1"/>
          <w:szCs w:val="26"/>
        </w:rPr>
        <w:t>y choose one</w:t>
      </w:r>
      <w:r>
        <w:rPr>
          <w:rFonts w:ascii="Times New Roman" w:hAnsi="Times New Roman" w:cs="Verdana"/>
          <w:color w:val="000000" w:themeColor="text1"/>
          <w:szCs w:val="26"/>
        </w:rPr>
        <w:t>. The person's paper you</w:t>
      </w:r>
      <w:r w:rsidRPr="004B3A14">
        <w:rPr>
          <w:rFonts w:ascii="Times New Roman" w:hAnsi="Times New Roman" w:cs="Verdana"/>
          <w:color w:val="000000" w:themeColor="text1"/>
          <w:szCs w:val="26"/>
        </w:rPr>
        <w:t xml:space="preserve"> choose</w:t>
      </w:r>
      <w:r>
        <w:rPr>
          <w:rFonts w:ascii="Times New Roman" w:hAnsi="Times New Roman" w:cs="Verdana"/>
          <w:color w:val="000000" w:themeColor="text1"/>
          <w:szCs w:val="26"/>
        </w:rPr>
        <w:t xml:space="preserve"> is responsible for answering your</w:t>
      </w:r>
      <w:r w:rsidRPr="004B3A14">
        <w:rPr>
          <w:rFonts w:ascii="Times New Roman" w:hAnsi="Times New Roman" w:cs="Verdana"/>
          <w:color w:val="000000" w:themeColor="text1"/>
          <w:szCs w:val="26"/>
        </w:rPr>
        <w:t xml:space="preserve"> follow-up questions. If they are unable to, it is the group</w:t>
      </w:r>
      <w:r>
        <w:rPr>
          <w:rFonts w:ascii="Times New Roman" w:hAnsi="Times New Roman" w:cs="Verdana"/>
          <w:color w:val="000000" w:themeColor="text1"/>
          <w:szCs w:val="26"/>
        </w:rPr>
        <w:t>’</w:t>
      </w:r>
      <w:r w:rsidRPr="004B3A14">
        <w:rPr>
          <w:rFonts w:ascii="Times New Roman" w:hAnsi="Times New Roman" w:cs="Verdana"/>
          <w:color w:val="000000" w:themeColor="text1"/>
          <w:szCs w:val="26"/>
        </w:rPr>
        <w:t>s responsibility to go back and re-discuss until that group member is able to answer my follow-up questions.</w:t>
      </w:r>
    </w:p>
    <w:p w:rsidR="004B3A14" w:rsidRPr="004B3A14" w:rsidRDefault="004B3A14" w:rsidP="004B3A14">
      <w:pPr>
        <w:rPr>
          <w:rFonts w:ascii="Times New Roman" w:hAnsi="Times New Roman" w:cs="Verdana"/>
          <w:color w:val="000000" w:themeColor="text1"/>
          <w:szCs w:val="26"/>
        </w:rPr>
      </w:pPr>
    </w:p>
    <w:p w:rsidR="00D44953" w:rsidRPr="004B3A14" w:rsidRDefault="004B3A14" w:rsidP="004B3A14">
      <w:pPr>
        <w:pStyle w:val="ListParagraph"/>
        <w:numPr>
          <w:ilvl w:val="0"/>
          <w:numId w:val="1"/>
        </w:numPr>
        <w:rPr>
          <w:rFonts w:ascii="Times New Roman" w:hAnsi="Times New Roman" w:cs="Verdana"/>
          <w:color w:val="000000" w:themeColor="text1"/>
          <w:szCs w:val="26"/>
        </w:rPr>
      </w:pPr>
      <w:r w:rsidRPr="004B3A14">
        <w:rPr>
          <w:rFonts w:ascii="Times New Roman" w:hAnsi="Times New Roman" w:cs="Verdana"/>
          <w:b/>
          <w:color w:val="000000" w:themeColor="text1"/>
          <w:szCs w:val="26"/>
        </w:rPr>
        <w:t>Anticipation Quiz</w:t>
      </w:r>
      <w:r>
        <w:rPr>
          <w:rFonts w:ascii="Times New Roman" w:hAnsi="Times New Roman" w:cs="Verdana"/>
          <w:color w:val="000000" w:themeColor="text1"/>
          <w:szCs w:val="26"/>
        </w:rPr>
        <w:t xml:space="preserve"> Use </w:t>
      </w:r>
      <w:r w:rsidRPr="004B3A14">
        <w:rPr>
          <w:rFonts w:ascii="Times New Roman" w:hAnsi="Times New Roman" w:cs="Verdana"/>
          <w:color w:val="000000" w:themeColor="text1"/>
          <w:szCs w:val="26"/>
        </w:rPr>
        <w:t>True or False questions becaus</w:t>
      </w:r>
      <w:r>
        <w:rPr>
          <w:rFonts w:ascii="Times New Roman" w:hAnsi="Times New Roman" w:cs="Verdana"/>
          <w:color w:val="000000" w:themeColor="text1"/>
          <w:szCs w:val="26"/>
        </w:rPr>
        <w:t>e they are quick. H</w:t>
      </w:r>
      <w:r w:rsidRPr="004B3A14">
        <w:rPr>
          <w:rFonts w:ascii="Times New Roman" w:hAnsi="Times New Roman" w:cs="Verdana"/>
          <w:color w:val="000000" w:themeColor="text1"/>
          <w:szCs w:val="26"/>
        </w:rPr>
        <w:t xml:space="preserve">ave </w:t>
      </w:r>
      <w:r>
        <w:rPr>
          <w:rFonts w:ascii="Times New Roman" w:hAnsi="Times New Roman" w:cs="Verdana"/>
          <w:color w:val="000000" w:themeColor="text1"/>
          <w:szCs w:val="26"/>
        </w:rPr>
        <w:t>your</w:t>
      </w:r>
      <w:r w:rsidRPr="004B3A14">
        <w:rPr>
          <w:rFonts w:ascii="Times New Roman" w:hAnsi="Times New Roman" w:cs="Verdana"/>
          <w:color w:val="000000" w:themeColor="text1"/>
          <w:szCs w:val="26"/>
        </w:rPr>
        <w:t xml:space="preserve"> students fold a </w:t>
      </w:r>
      <w:r>
        <w:rPr>
          <w:rFonts w:ascii="Times New Roman" w:hAnsi="Times New Roman" w:cs="Verdana"/>
          <w:color w:val="000000" w:themeColor="text1"/>
          <w:szCs w:val="26"/>
        </w:rPr>
        <w:t>piece of paper the long way. A</w:t>
      </w:r>
      <w:r w:rsidRPr="004B3A14">
        <w:rPr>
          <w:rFonts w:ascii="Times New Roman" w:hAnsi="Times New Roman" w:cs="Verdana"/>
          <w:color w:val="000000" w:themeColor="text1"/>
          <w:szCs w:val="26"/>
        </w:rPr>
        <w:t>sk severa</w:t>
      </w:r>
      <w:r>
        <w:rPr>
          <w:rFonts w:ascii="Times New Roman" w:hAnsi="Times New Roman" w:cs="Verdana"/>
          <w:color w:val="000000" w:themeColor="text1"/>
          <w:szCs w:val="26"/>
        </w:rPr>
        <w:t>l True/False questions before you read</w:t>
      </w:r>
      <w:r w:rsidR="007B5B3C">
        <w:rPr>
          <w:rFonts w:ascii="Times New Roman" w:hAnsi="Times New Roman" w:cs="Verdana"/>
          <w:color w:val="000000" w:themeColor="text1"/>
          <w:szCs w:val="26"/>
        </w:rPr>
        <w:t xml:space="preserve"> or lecture</w:t>
      </w:r>
      <w:r>
        <w:rPr>
          <w:rFonts w:ascii="Times New Roman" w:hAnsi="Times New Roman" w:cs="Verdana"/>
          <w:color w:val="000000" w:themeColor="text1"/>
          <w:szCs w:val="26"/>
        </w:rPr>
        <w:t>. Then</w:t>
      </w:r>
      <w:r w:rsidRPr="004B3A14">
        <w:rPr>
          <w:rFonts w:ascii="Times New Roman" w:hAnsi="Times New Roman" w:cs="Verdana"/>
          <w:color w:val="000000" w:themeColor="text1"/>
          <w:szCs w:val="26"/>
        </w:rPr>
        <w:t xml:space="preserve"> </w:t>
      </w:r>
      <w:r>
        <w:rPr>
          <w:rFonts w:ascii="Times New Roman" w:hAnsi="Times New Roman" w:cs="Verdana"/>
          <w:color w:val="000000" w:themeColor="text1"/>
          <w:szCs w:val="26"/>
        </w:rPr>
        <w:t xml:space="preserve">do the lesson as usual. After you finish the lesson </w:t>
      </w:r>
      <w:r w:rsidRPr="004B3A14">
        <w:rPr>
          <w:rFonts w:ascii="Times New Roman" w:hAnsi="Times New Roman" w:cs="Verdana"/>
          <w:color w:val="000000" w:themeColor="text1"/>
          <w:szCs w:val="26"/>
        </w:rPr>
        <w:lastRenderedPageBreak/>
        <w:t>have them take their paper bac</w:t>
      </w:r>
      <w:r>
        <w:rPr>
          <w:rFonts w:ascii="Times New Roman" w:hAnsi="Times New Roman" w:cs="Verdana"/>
          <w:color w:val="000000" w:themeColor="text1"/>
          <w:szCs w:val="26"/>
        </w:rPr>
        <w:t>k out and turn it to the side they have not used yet. A</w:t>
      </w:r>
      <w:r w:rsidRPr="004B3A14">
        <w:rPr>
          <w:rFonts w:ascii="Times New Roman" w:hAnsi="Times New Roman" w:cs="Verdana"/>
          <w:color w:val="000000" w:themeColor="text1"/>
          <w:szCs w:val="26"/>
        </w:rPr>
        <w:t>sk the same true/false questions again. After they h</w:t>
      </w:r>
      <w:r>
        <w:rPr>
          <w:rFonts w:ascii="Times New Roman" w:hAnsi="Times New Roman" w:cs="Verdana"/>
          <w:color w:val="000000" w:themeColor="text1"/>
          <w:szCs w:val="26"/>
        </w:rPr>
        <w:t xml:space="preserve">ave answered them this time, you can </w:t>
      </w:r>
      <w:r w:rsidRPr="004B3A14">
        <w:rPr>
          <w:rFonts w:ascii="Times New Roman" w:hAnsi="Times New Roman" w:cs="Verdana"/>
          <w:color w:val="000000" w:themeColor="text1"/>
          <w:szCs w:val="26"/>
        </w:rPr>
        <w:t>go over the correct answers. This activity helps prepare them for the less</w:t>
      </w:r>
      <w:r>
        <w:rPr>
          <w:rFonts w:ascii="Times New Roman" w:hAnsi="Times New Roman" w:cs="Verdana"/>
          <w:color w:val="000000" w:themeColor="text1"/>
          <w:szCs w:val="26"/>
        </w:rPr>
        <w:t>on and is a great review when you</w:t>
      </w:r>
      <w:r w:rsidRPr="004B3A14">
        <w:rPr>
          <w:rFonts w:ascii="Times New Roman" w:hAnsi="Times New Roman" w:cs="Verdana"/>
          <w:color w:val="000000" w:themeColor="text1"/>
          <w:szCs w:val="26"/>
        </w:rPr>
        <w:t xml:space="preserve"> h</w:t>
      </w:r>
      <w:r>
        <w:rPr>
          <w:rFonts w:ascii="Times New Roman" w:hAnsi="Times New Roman" w:cs="Verdana"/>
          <w:color w:val="000000" w:themeColor="text1"/>
          <w:szCs w:val="26"/>
        </w:rPr>
        <w:t>ave finished. A</w:t>
      </w:r>
      <w:r w:rsidRPr="004B3A14">
        <w:rPr>
          <w:rFonts w:ascii="Times New Roman" w:hAnsi="Times New Roman" w:cs="Verdana"/>
          <w:color w:val="000000" w:themeColor="text1"/>
          <w:szCs w:val="26"/>
        </w:rPr>
        <w:t>sk to see how many improved on the questions. This makes them feel good about what they have accomplishe</w:t>
      </w:r>
      <w:r>
        <w:rPr>
          <w:rFonts w:ascii="Times New Roman" w:hAnsi="Times New Roman" w:cs="Verdana"/>
          <w:color w:val="000000" w:themeColor="text1"/>
          <w:szCs w:val="26"/>
        </w:rPr>
        <w:t>d.</w:t>
      </w:r>
    </w:p>
    <w:sectPr w:rsidR="00D44953" w:rsidRPr="004B3A14" w:rsidSect="00745A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3F3"/>
    <w:multiLevelType w:val="hybridMultilevel"/>
    <w:tmpl w:val="0C14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14"/>
    <w:rsid w:val="004B3A14"/>
    <w:rsid w:val="006253CB"/>
    <w:rsid w:val="006B4228"/>
    <w:rsid w:val="00756428"/>
    <w:rsid w:val="007B5B3C"/>
    <w:rsid w:val="008D113B"/>
    <w:rsid w:val="00BA7908"/>
    <w:rsid w:val="00D36E37"/>
    <w:rsid w:val="00F553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Castro</dc:creator>
  <cp:keywords/>
  <cp:lastModifiedBy>Fullerton</cp:lastModifiedBy>
  <cp:revision>2</cp:revision>
  <dcterms:created xsi:type="dcterms:W3CDTF">2011-03-02T21:25:00Z</dcterms:created>
  <dcterms:modified xsi:type="dcterms:W3CDTF">2011-03-02T21:25:00Z</dcterms:modified>
</cp:coreProperties>
</file>